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30A2" w:rsidRDefault="004E4351" w:rsidP="004E4351">
      <w:pPr>
        <w:rPr>
          <w:rFonts w:ascii="黑体" w:eastAsia="黑体" w:hAnsi="黑体"/>
          <w:sz w:val="32"/>
          <w:szCs w:val="32"/>
        </w:rPr>
      </w:pPr>
      <w:r w:rsidRPr="00195CFD">
        <w:rPr>
          <w:rFonts w:ascii="黑体" w:eastAsia="黑体" w:hAnsi="黑体" w:hint="eastAsia"/>
          <w:sz w:val="32"/>
          <w:szCs w:val="32"/>
        </w:rPr>
        <w:t>硬件篇——电源设计</w:t>
      </w:r>
    </w:p>
    <w:p w:rsidR="003130A2" w:rsidRDefault="003130A2" w:rsidP="003130A2">
      <w:pPr>
        <w:ind w:firstLine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板载电源树示意图如下</w:t>
      </w:r>
    </w:p>
    <w:p w:rsidR="003130A2" w:rsidRPr="00195CFD" w:rsidRDefault="003130A2" w:rsidP="003130A2">
      <w:pPr>
        <w:jc w:val="center"/>
        <w:rPr>
          <w:rFonts w:ascii="黑体" w:eastAsia="黑体" w:hAnsi="黑体" w:hint="eastAsia"/>
          <w:sz w:val="32"/>
          <w:szCs w:val="32"/>
        </w:rPr>
      </w:pPr>
      <w:r>
        <w:rPr>
          <w:noProof/>
        </w:rPr>
        <w:drawing>
          <wp:inline distT="0" distB="0" distL="0" distR="0" wp14:anchorId="0C5A9FE9" wp14:editId="490B0C0B">
            <wp:extent cx="2830664" cy="2118827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58769" cy="213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351" w:rsidRPr="00FF03A6" w:rsidRDefault="002E0A09" w:rsidP="002E0A09">
      <w:pPr>
        <w:ind w:firstLineChars="200" w:firstLine="480"/>
        <w:rPr>
          <w:rFonts w:ascii="黑体" w:eastAsia="黑体" w:hAnsi="黑体"/>
          <w:sz w:val="28"/>
          <w:szCs w:val="28"/>
        </w:rPr>
      </w:pPr>
      <w:r>
        <w:rPr>
          <w:rFonts w:ascii="宋体" w:eastAsia="宋体" w:hAnsi="宋体" w:hint="eastAsia"/>
          <w:sz w:val="24"/>
          <w:szCs w:val="24"/>
        </w:rPr>
        <w:t>其中主要电压变换部分在于5V降压至3.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V部分。通过NCP</w:t>
      </w:r>
      <w:r>
        <w:rPr>
          <w:rFonts w:ascii="宋体" w:eastAsia="宋体" w:hAnsi="宋体"/>
          <w:sz w:val="24"/>
          <w:szCs w:val="24"/>
        </w:rPr>
        <w:t>1529</w:t>
      </w:r>
      <w:r>
        <w:rPr>
          <w:rFonts w:ascii="宋体" w:eastAsia="宋体" w:hAnsi="宋体" w:hint="eastAsia"/>
          <w:sz w:val="24"/>
          <w:szCs w:val="24"/>
        </w:rPr>
        <w:t>芯片实现电压变换。以下部分主要介绍NCP</w:t>
      </w:r>
      <w:r>
        <w:rPr>
          <w:rFonts w:ascii="宋体" w:eastAsia="宋体" w:hAnsi="宋体"/>
          <w:sz w:val="24"/>
          <w:szCs w:val="24"/>
        </w:rPr>
        <w:t>1529</w:t>
      </w:r>
      <w:r>
        <w:rPr>
          <w:rFonts w:ascii="宋体" w:eastAsia="宋体" w:hAnsi="宋体" w:hint="eastAsia"/>
          <w:sz w:val="24"/>
          <w:szCs w:val="24"/>
        </w:rPr>
        <w:t>在本工程中的使用。</w:t>
      </w:r>
      <w:r w:rsidRPr="00FF03A6">
        <w:rPr>
          <w:rFonts w:ascii="黑体" w:eastAsia="黑体" w:hAnsi="黑体"/>
          <w:sz w:val="28"/>
          <w:szCs w:val="28"/>
        </w:rPr>
        <w:t xml:space="preserve"> </w:t>
      </w:r>
    </w:p>
    <w:p w:rsidR="00FF03A6" w:rsidRDefault="002E0A09" w:rsidP="00F80D4D">
      <w:pPr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NCP</w:t>
      </w:r>
      <w:r>
        <w:rPr>
          <w:rFonts w:ascii="宋体" w:eastAsia="宋体" w:hAnsi="宋体"/>
          <w:sz w:val="24"/>
          <w:szCs w:val="24"/>
        </w:rPr>
        <w:t>1529</w:t>
      </w:r>
      <w:r>
        <w:rPr>
          <w:rFonts w:ascii="宋体" w:eastAsia="宋体" w:hAnsi="宋体" w:hint="eastAsia"/>
          <w:sz w:val="24"/>
          <w:szCs w:val="24"/>
        </w:rPr>
        <w:t>是安森美公司推出的降压型开关电源芯片。采用同步整流技术，具有PWM</w:t>
      </w:r>
      <w:r>
        <w:rPr>
          <w:rFonts w:ascii="宋体" w:eastAsia="宋体" w:hAnsi="宋体"/>
          <w:sz w:val="24"/>
          <w:szCs w:val="24"/>
        </w:rPr>
        <w:t>/PFM</w:t>
      </w:r>
      <w:r>
        <w:rPr>
          <w:rFonts w:ascii="宋体" w:eastAsia="宋体" w:hAnsi="宋体" w:hint="eastAsia"/>
          <w:sz w:val="24"/>
          <w:szCs w:val="24"/>
        </w:rPr>
        <w:t>模式自动切换，过流保护，过热保护，软启动等功能。1.</w:t>
      </w:r>
      <w:r>
        <w:rPr>
          <w:rFonts w:ascii="宋体" w:eastAsia="宋体" w:hAnsi="宋体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Mh内部晶振，采用sot</w:t>
      </w:r>
      <w:r>
        <w:rPr>
          <w:rFonts w:ascii="宋体" w:eastAsia="宋体" w:hAnsi="宋体"/>
          <w:sz w:val="24"/>
          <w:szCs w:val="24"/>
        </w:rPr>
        <w:t>-23-5</w:t>
      </w:r>
      <w:r>
        <w:rPr>
          <w:rFonts w:ascii="宋体" w:eastAsia="宋体" w:hAnsi="宋体" w:hint="eastAsia"/>
          <w:sz w:val="24"/>
          <w:szCs w:val="24"/>
        </w:rPr>
        <w:t>封装。以上优势</w:t>
      </w:r>
      <w:r w:rsidR="00F80D4D">
        <w:rPr>
          <w:rFonts w:ascii="宋体" w:eastAsia="宋体" w:hAnsi="宋体" w:hint="eastAsia"/>
          <w:sz w:val="24"/>
          <w:szCs w:val="24"/>
        </w:rPr>
        <w:t>使得芯片在高效率优点的同时具有layout面积小的优势。芯片使用与内部框图如下</w:t>
      </w:r>
    </w:p>
    <w:p w:rsidR="00F80D4D" w:rsidRDefault="00F80D4D" w:rsidP="00F80D4D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E0DAC9F" wp14:editId="4A52AD97">
            <wp:extent cx="3419061" cy="224795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36462" cy="225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D4D" w:rsidRDefault="00F80D4D" w:rsidP="00F80D4D">
      <w:pPr>
        <w:ind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整个电路十分简单，反馈电阻计算在官方手册中提供如下</w:t>
      </w:r>
    </w:p>
    <w:p w:rsidR="00F80D4D" w:rsidRDefault="00F80D4D" w:rsidP="00F80D4D">
      <w:pPr>
        <w:ind w:firstLine="48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1325292" wp14:editId="6339D04D">
            <wp:extent cx="2227853" cy="1796995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32077" cy="180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D4D" w:rsidRDefault="00F80D4D" w:rsidP="00F80D4D">
      <w:pPr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R</w:t>
      </w:r>
      <w:r>
        <w:rPr>
          <w:rFonts w:ascii="宋体" w:eastAsia="宋体" w:hAnsi="宋体"/>
          <w:sz w:val="24"/>
          <w:szCs w:val="24"/>
        </w:rPr>
        <w:t>2</w:t>
      </w:r>
      <w:r>
        <w:rPr>
          <w:rFonts w:ascii="宋体" w:eastAsia="宋体" w:hAnsi="宋体" w:hint="eastAsia"/>
          <w:sz w:val="24"/>
          <w:szCs w:val="24"/>
        </w:rPr>
        <w:t>本设计中选用</w:t>
      </w:r>
      <w:r w:rsidR="007A70B7">
        <w:rPr>
          <w:rFonts w:ascii="宋体" w:eastAsia="宋体" w:hAnsi="宋体" w:hint="eastAsia"/>
          <w:sz w:val="24"/>
          <w:szCs w:val="24"/>
        </w:rPr>
        <w:t>100K</w:t>
      </w:r>
      <w:r w:rsidR="007A70B7">
        <w:rPr>
          <w:rFonts w:ascii="宋体" w:eastAsia="宋体" w:hAnsi="宋体"/>
          <w:sz w:val="24"/>
          <w:szCs w:val="24"/>
        </w:rPr>
        <w:t>,</w:t>
      </w:r>
      <w:r w:rsidR="007A70B7">
        <w:rPr>
          <w:rFonts w:ascii="宋体" w:eastAsia="宋体" w:hAnsi="宋体" w:hint="eastAsia"/>
          <w:sz w:val="24"/>
          <w:szCs w:val="24"/>
        </w:rPr>
        <w:t>输出3.</w:t>
      </w:r>
      <w:r w:rsidR="007A70B7">
        <w:rPr>
          <w:rFonts w:ascii="宋体" w:eastAsia="宋体" w:hAnsi="宋体"/>
          <w:sz w:val="24"/>
          <w:szCs w:val="24"/>
        </w:rPr>
        <w:t>3</w:t>
      </w:r>
      <w:r w:rsidR="007A70B7">
        <w:rPr>
          <w:rFonts w:ascii="宋体" w:eastAsia="宋体" w:hAnsi="宋体" w:hint="eastAsia"/>
          <w:sz w:val="24"/>
          <w:szCs w:val="24"/>
        </w:rPr>
        <w:t>V。考虑电阻误差，从而选取R</w:t>
      </w:r>
      <w:r w:rsidR="007A70B7">
        <w:rPr>
          <w:rFonts w:ascii="宋体" w:eastAsia="宋体" w:hAnsi="宋体"/>
          <w:sz w:val="24"/>
          <w:szCs w:val="24"/>
        </w:rPr>
        <w:t>1</w:t>
      </w:r>
      <w:r w:rsidR="007A70B7">
        <w:rPr>
          <w:rFonts w:ascii="宋体" w:eastAsia="宋体" w:hAnsi="宋体" w:hint="eastAsia"/>
          <w:sz w:val="24"/>
          <w:szCs w:val="24"/>
        </w:rPr>
        <w:t>为470K。电感取</w:t>
      </w:r>
      <w:r w:rsidR="007A70B7">
        <w:rPr>
          <w:rFonts w:ascii="宋体" w:eastAsia="宋体" w:hAnsi="宋体" w:hint="eastAsia"/>
          <w:sz w:val="24"/>
          <w:szCs w:val="24"/>
        </w:rPr>
        <w:lastRenderedPageBreak/>
        <w:t>值使用厂商给出的典型值22uH。</w:t>
      </w:r>
    </w:p>
    <w:p w:rsidR="004830CF" w:rsidRDefault="007A70B7" w:rsidP="007A70B7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在layout上，合理布局与电流路径规划能提高电源效率与质量。主要是功率电流与反馈</w:t>
      </w:r>
      <w:r w:rsidR="00790B51">
        <w:rPr>
          <w:rFonts w:ascii="宋体" w:eastAsia="宋体" w:hAnsi="宋体" w:hint="eastAsia"/>
          <w:sz w:val="24"/>
          <w:szCs w:val="24"/>
        </w:rPr>
        <w:t>信号</w:t>
      </w:r>
      <w:r>
        <w:rPr>
          <w:rFonts w:ascii="宋体" w:eastAsia="宋体" w:hAnsi="宋体" w:hint="eastAsia"/>
          <w:sz w:val="24"/>
          <w:szCs w:val="24"/>
        </w:rPr>
        <w:t>电流路径的合理规划。</w:t>
      </w:r>
    </w:p>
    <w:p w:rsidR="00790B51" w:rsidRDefault="00790B51" w:rsidP="007A70B7">
      <w:pPr>
        <w:ind w:firstLineChars="200" w:firstLine="48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下面给出主要电流路径示意图，红色代表输入功率电流路径，蓝色代表输出功率电流路径，黄色代表反馈信号电流路径。</w:t>
      </w:r>
    </w:p>
    <w:p w:rsidR="00790B51" w:rsidRDefault="00790B51" w:rsidP="00790B51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73A303B" wp14:editId="0CA453CC">
            <wp:extent cx="3936769" cy="2592125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56882" cy="260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B51" w:rsidRDefault="00790B51" w:rsidP="00790B51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注意的</w:t>
      </w:r>
      <w:r w:rsidR="006234C6">
        <w:rPr>
          <w:rFonts w:ascii="宋体" w:eastAsia="宋体" w:hAnsi="宋体" w:hint="eastAsia"/>
          <w:sz w:val="24"/>
          <w:szCs w:val="24"/>
        </w:rPr>
        <w:t>第一点，</w:t>
      </w:r>
      <w:r>
        <w:rPr>
          <w:rFonts w:ascii="宋体" w:eastAsia="宋体" w:hAnsi="宋体" w:hint="eastAsia"/>
          <w:sz w:val="24"/>
          <w:szCs w:val="24"/>
        </w:rPr>
        <w:t>信号间回流路径最短且注意各回路接地点的影响。换句话说，在layout上要对各信号电流的走向有个具体的划分，减少功率信号对反馈信号的串扰。</w:t>
      </w:r>
    </w:p>
    <w:p w:rsidR="00790B51" w:rsidRDefault="006234C6" w:rsidP="00790B51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注意的</w:t>
      </w:r>
      <w:r>
        <w:rPr>
          <w:rFonts w:ascii="宋体" w:eastAsia="宋体" w:hAnsi="宋体" w:hint="eastAsia"/>
          <w:sz w:val="24"/>
          <w:szCs w:val="24"/>
        </w:rPr>
        <w:t>第二</w:t>
      </w:r>
      <w:r>
        <w:rPr>
          <w:rFonts w:ascii="宋体" w:eastAsia="宋体" w:hAnsi="宋体" w:hint="eastAsia"/>
          <w:sz w:val="24"/>
          <w:szCs w:val="24"/>
        </w:rPr>
        <w:t>点</w:t>
      </w:r>
      <w:r w:rsidR="00790B51">
        <w:rPr>
          <w:rFonts w:ascii="宋体" w:eastAsia="宋体" w:hAnsi="宋体" w:hint="eastAsia"/>
          <w:sz w:val="24"/>
          <w:szCs w:val="24"/>
        </w:rPr>
        <w:t>，反馈信号点的选取，R</w:t>
      </w:r>
      <w:r w:rsidR="00790B51">
        <w:rPr>
          <w:rFonts w:ascii="宋体" w:eastAsia="宋体" w:hAnsi="宋体"/>
          <w:sz w:val="24"/>
          <w:szCs w:val="24"/>
        </w:rPr>
        <w:t>1</w:t>
      </w:r>
      <w:r w:rsidR="00790B51">
        <w:rPr>
          <w:rFonts w:ascii="宋体" w:eastAsia="宋体" w:hAnsi="宋体" w:hint="eastAsia"/>
          <w:sz w:val="24"/>
          <w:szCs w:val="24"/>
        </w:rPr>
        <w:t>与R2应当靠近FB脚，且R</w:t>
      </w:r>
      <w:r w:rsidR="00790B51">
        <w:rPr>
          <w:rFonts w:ascii="宋体" w:eastAsia="宋体" w:hAnsi="宋体"/>
          <w:sz w:val="24"/>
          <w:szCs w:val="24"/>
        </w:rPr>
        <w:t>1</w:t>
      </w:r>
      <w:r w:rsidR="00790B51">
        <w:rPr>
          <w:rFonts w:ascii="宋体" w:eastAsia="宋体" w:hAnsi="宋体" w:hint="eastAsia"/>
          <w:sz w:val="24"/>
          <w:szCs w:val="24"/>
        </w:rPr>
        <w:t>的采样端（与输出相连端）要选取经过电容滤波后，保证采样点电压稳定且纹波小。</w:t>
      </w:r>
    </w:p>
    <w:p w:rsidR="006234C6" w:rsidRDefault="006234C6" w:rsidP="00790B51">
      <w:pPr>
        <w:ind w:firstLineChars="200" w:firstLine="48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注意的</w:t>
      </w:r>
      <w:r>
        <w:rPr>
          <w:rFonts w:ascii="宋体" w:eastAsia="宋体" w:hAnsi="宋体" w:hint="eastAsia"/>
          <w:sz w:val="24"/>
          <w:szCs w:val="24"/>
        </w:rPr>
        <w:t>第三</w:t>
      </w:r>
      <w:r>
        <w:rPr>
          <w:rFonts w:ascii="宋体" w:eastAsia="宋体" w:hAnsi="宋体" w:hint="eastAsia"/>
          <w:sz w:val="24"/>
          <w:szCs w:val="24"/>
        </w:rPr>
        <w:t>点，</w:t>
      </w:r>
      <w:r>
        <w:rPr>
          <w:rFonts w:ascii="宋体" w:eastAsia="宋体" w:hAnsi="宋体" w:hint="eastAsia"/>
          <w:sz w:val="24"/>
          <w:szCs w:val="24"/>
        </w:rPr>
        <w:t>开关电源中电感是个较大的干扰源，电感底下不要走线，推荐挖空处理。且反馈走线尽量远离。</w:t>
      </w:r>
    </w:p>
    <w:p w:rsidR="004830CF" w:rsidRDefault="006234C6" w:rsidP="006234C6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以实际绘制的</w:t>
      </w:r>
      <w:r w:rsidR="004830CF">
        <w:rPr>
          <w:rFonts w:ascii="宋体" w:eastAsia="宋体" w:hAnsi="宋体" w:hint="eastAsia"/>
          <w:sz w:val="24"/>
          <w:szCs w:val="24"/>
        </w:rPr>
        <w:t>PCB</w:t>
      </w:r>
      <w:r>
        <w:rPr>
          <w:rFonts w:ascii="宋体" w:eastAsia="宋体" w:hAnsi="宋体" w:hint="eastAsia"/>
          <w:sz w:val="24"/>
          <w:szCs w:val="24"/>
        </w:rPr>
        <w:t>为例子</w:t>
      </w:r>
    </w:p>
    <w:p w:rsidR="006234C6" w:rsidRDefault="006234C6" w:rsidP="006234C6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11428EB" wp14:editId="5EFEE8AB">
            <wp:extent cx="5274310" cy="242062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4C6" w:rsidRDefault="006234C6" w:rsidP="006234C6">
      <w:pPr>
        <w:ind w:firstLineChars="200" w:firstLine="48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从实际绘制结果上看，采取输入滤波电容GND端为统一接地点，采样点选取了输出电容。</w:t>
      </w:r>
      <w:r w:rsidR="00307FC0">
        <w:rPr>
          <w:rFonts w:ascii="宋体" w:eastAsia="宋体" w:hAnsi="宋体" w:hint="eastAsia"/>
          <w:sz w:val="24"/>
          <w:szCs w:val="24"/>
        </w:rPr>
        <w:t>尽量的做到了以上几点。但因为能用面积过小，所以滤波电容数量少，反馈环路离电感近，反馈点选取因当更靠后。虽然有以上不足，但实际测试后经过补偿处理，电源输出情况较好，达到使用规定电压，纹波小。</w:t>
      </w:r>
    </w:p>
    <w:p w:rsidR="004830CF" w:rsidRDefault="002E5D04" w:rsidP="00307FC0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接下来是对实际的电源电路纹波测量与电路调试，先是对仪器进行处理设置。主要是测试探头设置与通道设置。</w:t>
      </w:r>
    </w:p>
    <w:p w:rsidR="002E5D04" w:rsidRDefault="002E5D04" w:rsidP="00307FC0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首先探头上要摘掉探头地线，使用弹簧地针，若没有可以使用电阻引脚等充当。如笔者使用了一个二极管引脚。</w:t>
      </w:r>
    </w:p>
    <w:p w:rsidR="002E5D04" w:rsidRDefault="002E5D04" w:rsidP="002E5D04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2162175" cy="1622066"/>
            <wp:effectExtent l="0" t="0" r="0" b="0"/>
            <wp:docPr id="6" name="图片 6" descr="C:\Users\Anonynome\Documents\Tencent Files\1474279307\FileRecv\MobileFile\IMG_20181220_16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onynome\Documents\Tencent Files\1474279307\FileRecv\MobileFile\IMG_20181220_1635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" t="24525" b="19327"/>
                    <a:stretch/>
                  </pic:blipFill>
                  <pic:spPr bwMode="auto">
                    <a:xfrm>
                      <a:off x="0" y="0"/>
                      <a:ext cx="2162755" cy="162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D04" w:rsidRDefault="002E5D04" w:rsidP="002E5D04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注意这只是简单的测试方法，实际使用时应先对探头进行测试看是否需要多余的阻容补偿。</w:t>
      </w:r>
      <w:r>
        <w:rPr>
          <w:rFonts w:ascii="宋体" w:eastAsia="宋体" w:hAnsi="宋体" w:hint="eastAsia"/>
          <w:sz w:val="24"/>
          <w:szCs w:val="24"/>
        </w:rPr>
        <w:t>使用地针的原因是地线易引入多余的感量，且环路过大对测试结果产生影响。这里就不过多赘述。</w:t>
      </w:r>
    </w:p>
    <w:p w:rsidR="002E5D04" w:rsidRDefault="002E5D04" w:rsidP="002E5D04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然后是示波器通道设置</w:t>
      </w:r>
      <w:r w:rsidR="005024B3">
        <w:rPr>
          <w:rFonts w:ascii="宋体" w:eastAsia="宋体" w:hAnsi="宋体" w:hint="eastAsia"/>
          <w:sz w:val="24"/>
          <w:szCs w:val="24"/>
        </w:rPr>
        <w:t>如下，首先是耦合使用AC去除直流分量，因为观测是纹波。带宽限制打开，探头使用衰减10倍，所以通道上要补偿</w:t>
      </w:r>
      <w:r w:rsidR="005024B3">
        <w:rPr>
          <w:rFonts w:ascii="宋体" w:eastAsia="宋体" w:hAnsi="宋体"/>
          <w:sz w:val="24"/>
          <w:szCs w:val="24"/>
        </w:rPr>
        <w:t>10</w:t>
      </w:r>
      <w:r w:rsidR="005024B3">
        <w:rPr>
          <w:rFonts w:ascii="宋体" w:eastAsia="宋体" w:hAnsi="宋体" w:hint="eastAsia"/>
          <w:sz w:val="24"/>
          <w:szCs w:val="24"/>
        </w:rPr>
        <w:t>倍。在测量上选取自动测量峰峰值用于观察纹波幅度。</w:t>
      </w:r>
    </w:p>
    <w:p w:rsidR="002E5D04" w:rsidRDefault="002E5D04" w:rsidP="002E5D04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3203526" cy="2401294"/>
            <wp:effectExtent l="0" t="0" r="0" b="0"/>
            <wp:docPr id="7" name="图片 7" descr="C:\Users\Anonynome\Documents\Tencent Files\1474279307\FileRecv\MobileFile\IMG_20181220_163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onynome\Documents\Tencent Files\1474279307\FileRecv\MobileFile\IMG_20181220_1635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3" cy="240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4B3" w:rsidRDefault="005024B3" w:rsidP="005024B3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设置好探头与示波器后给出测试接线图。</w:t>
      </w:r>
    </w:p>
    <w:p w:rsidR="005024B3" w:rsidRDefault="005024B3" w:rsidP="005024B3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981739" cy="2235047"/>
            <wp:effectExtent l="0" t="0" r="0" b="0"/>
            <wp:docPr id="8" name="图片 8" descr="C:\Users\Anonynome\Documents\Tencent Files\1474279307\FileRecv\MobileFile\IMG_20181220_163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onynome\Documents\Tencent Files\1474279307\FileRecv\MobileFile\IMG_20181220_1637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60" cy="2237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4B3" w:rsidRDefault="005024B3" w:rsidP="005024B3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接入点直接选取输出电容点，同时地线接入电容接地端。这么做都是为了测量环路最小。从图上可见是还未接入470uF电容时状态，板载的是两个10uF瓷片电容。测试结果如下</w:t>
      </w:r>
    </w:p>
    <w:p w:rsidR="005024B3" w:rsidRDefault="005024B3" w:rsidP="005024B3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3681454" cy="2759538"/>
            <wp:effectExtent l="0" t="0" r="0" b="3175"/>
            <wp:docPr id="9" name="图片 9" descr="C:\Users\Anonynome\Documents\Tencent Files\1474279307\FileRecv\MobileFile\IMG_20181220_164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onynome\Documents\Tencent Files\1474279307\FileRecv\MobileFile\IMG_20181220_1641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393" cy="276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4B3" w:rsidRDefault="005024B3" w:rsidP="005024B3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输出纹波达到了2V</w:t>
      </w:r>
      <w:r>
        <w:rPr>
          <w:rFonts w:ascii="宋体" w:eastAsia="宋体" w:hAnsi="宋体"/>
          <w:sz w:val="24"/>
          <w:szCs w:val="24"/>
        </w:rPr>
        <w:t>pp</w:t>
      </w:r>
      <w:r>
        <w:rPr>
          <w:rFonts w:ascii="宋体" w:eastAsia="宋体" w:hAnsi="宋体" w:hint="eastAsia"/>
          <w:sz w:val="24"/>
          <w:szCs w:val="24"/>
        </w:rPr>
        <w:t>，这个是不能够使用在系统中的。将470uF</w:t>
      </w:r>
      <w:r w:rsidR="00072A1D">
        <w:rPr>
          <w:rFonts w:ascii="宋体" w:eastAsia="宋体" w:hAnsi="宋体" w:hint="eastAsia"/>
          <w:sz w:val="24"/>
          <w:szCs w:val="24"/>
        </w:rPr>
        <w:t>电解电容</w:t>
      </w:r>
      <w:r>
        <w:rPr>
          <w:rFonts w:ascii="宋体" w:eastAsia="宋体" w:hAnsi="宋体" w:hint="eastAsia"/>
          <w:sz w:val="24"/>
          <w:szCs w:val="24"/>
        </w:rPr>
        <w:t>接入后，再测试</w:t>
      </w:r>
    </w:p>
    <w:p w:rsidR="005024B3" w:rsidRDefault="005024B3" w:rsidP="005024B3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2886324" cy="2163525"/>
            <wp:effectExtent l="0" t="0" r="9525" b="8255"/>
            <wp:docPr id="10" name="图片 10" descr="C:\Users\Anonynome\Documents\Tencent Files\1474279307\FileRecv\MobileFile\IMG_20181220_164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onynome\Documents\Tencent Files\1474279307\FileRecv\MobileFile\IMG_20181220_1643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772" cy="216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4B3" w:rsidRDefault="005024B3" w:rsidP="005024B3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输出纹波结果如图，纹波</w:t>
      </w:r>
      <w:r w:rsidR="00072A1D">
        <w:rPr>
          <w:rFonts w:ascii="宋体" w:eastAsia="宋体" w:hAnsi="宋体" w:hint="eastAsia"/>
          <w:sz w:val="24"/>
          <w:szCs w:val="24"/>
        </w:rPr>
        <w:t>降至23mV</w:t>
      </w:r>
      <w:r w:rsidR="00072A1D">
        <w:rPr>
          <w:rFonts w:ascii="宋体" w:eastAsia="宋体" w:hAnsi="宋体"/>
          <w:sz w:val="24"/>
          <w:szCs w:val="24"/>
        </w:rPr>
        <w:t>p</w:t>
      </w:r>
      <w:r w:rsidR="00072A1D">
        <w:rPr>
          <w:rFonts w:ascii="宋体" w:eastAsia="宋体" w:hAnsi="宋体" w:hint="eastAsia"/>
          <w:sz w:val="24"/>
          <w:szCs w:val="24"/>
        </w:rPr>
        <w:t>p左右。效果显著。</w:t>
      </w:r>
    </w:p>
    <w:p w:rsidR="005024B3" w:rsidRDefault="005024B3" w:rsidP="00072A1D">
      <w:pPr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3150488" cy="2361538"/>
            <wp:effectExtent l="0" t="0" r="0" b="1270"/>
            <wp:docPr id="11" name="图片 11" descr="C:\Users\Anonynome\Documents\Tencent Files\1474279307\FileRecv\MobileFile\IMG_20181220_16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onynome\Documents\Tencent Files\1474279307\FileRecv\MobileFile\IMG_20181220_1643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888" cy="236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A1D" w:rsidRDefault="00072A1D" w:rsidP="00072A1D">
      <w:pPr>
        <w:ind w:firstLineChars="200" w:firstLine="480"/>
        <w:jc w:val="left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注意，本次调试的解决方式只具备参考意义。因为开关电源的问题从</w:t>
      </w:r>
      <w:r>
        <w:rPr>
          <w:rFonts w:ascii="宋体" w:eastAsia="宋体" w:hAnsi="宋体" w:hint="eastAsia"/>
          <w:sz w:val="24"/>
          <w:szCs w:val="24"/>
        </w:rPr>
        <w:lastRenderedPageBreak/>
        <w:t>layout，参数设计，元件选择都有影响，且造成影响不同。所以本板的解决纹波方式只供参考，作为工程记录使用，不作为普遍解决方法。</w:t>
      </w:r>
    </w:p>
    <w:p w:rsidR="0025169A" w:rsidRPr="00195CFD" w:rsidRDefault="0025169A" w:rsidP="0025169A">
      <w:pPr>
        <w:rPr>
          <w:rFonts w:ascii="黑体" w:eastAsia="黑体" w:hAnsi="黑体"/>
          <w:sz w:val="32"/>
          <w:szCs w:val="32"/>
        </w:rPr>
      </w:pPr>
      <w:r w:rsidRPr="00195CFD">
        <w:rPr>
          <w:rFonts w:ascii="黑体" w:eastAsia="黑体" w:hAnsi="黑体" w:hint="eastAsia"/>
          <w:sz w:val="32"/>
          <w:szCs w:val="32"/>
        </w:rPr>
        <w:t>硬件篇——前级调理设计</w:t>
      </w:r>
    </w:p>
    <w:p w:rsidR="0025169A" w:rsidRDefault="000834E9" w:rsidP="00843DD2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板卡带有ad</w:t>
      </w:r>
      <w:r>
        <w:rPr>
          <w:rFonts w:ascii="宋体" w:eastAsia="宋体" w:hAnsi="宋体"/>
          <w:sz w:val="24"/>
          <w:szCs w:val="24"/>
        </w:rPr>
        <w:t>9288</w:t>
      </w:r>
      <w:r>
        <w:rPr>
          <w:rFonts w:ascii="宋体" w:eastAsia="宋体" w:hAnsi="宋体" w:hint="eastAsia"/>
          <w:sz w:val="24"/>
          <w:szCs w:val="24"/>
        </w:rPr>
        <w:t>作为模拟信号采集，那么首先要对输入</w:t>
      </w:r>
      <w:r w:rsidR="00843DD2">
        <w:rPr>
          <w:rFonts w:ascii="宋体" w:eastAsia="宋体" w:hAnsi="宋体" w:hint="eastAsia"/>
          <w:sz w:val="24"/>
          <w:szCs w:val="24"/>
        </w:rPr>
        <w:t>的模拟</w:t>
      </w:r>
      <w:r>
        <w:rPr>
          <w:rFonts w:ascii="宋体" w:eastAsia="宋体" w:hAnsi="宋体" w:hint="eastAsia"/>
          <w:sz w:val="24"/>
          <w:szCs w:val="24"/>
        </w:rPr>
        <w:t>信号</w:t>
      </w:r>
      <w:r w:rsidR="00843DD2">
        <w:rPr>
          <w:rFonts w:ascii="宋体" w:eastAsia="宋体" w:hAnsi="宋体" w:hint="eastAsia"/>
          <w:sz w:val="24"/>
          <w:szCs w:val="24"/>
        </w:rPr>
        <w:t>进行调理，调整至符合ad</w:t>
      </w:r>
      <w:r w:rsidR="00843DD2">
        <w:rPr>
          <w:rFonts w:ascii="宋体" w:eastAsia="宋体" w:hAnsi="宋体"/>
          <w:sz w:val="24"/>
          <w:szCs w:val="24"/>
        </w:rPr>
        <w:t>c</w:t>
      </w:r>
      <w:r w:rsidR="00843DD2">
        <w:rPr>
          <w:rFonts w:ascii="宋体" w:eastAsia="宋体" w:hAnsi="宋体" w:hint="eastAsia"/>
          <w:sz w:val="24"/>
          <w:szCs w:val="24"/>
        </w:rPr>
        <w:t>输入的要求。</w:t>
      </w:r>
    </w:p>
    <w:p w:rsidR="0040398B" w:rsidRDefault="0040398B" w:rsidP="00843DD2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本次ad</w:t>
      </w:r>
      <w:r>
        <w:rPr>
          <w:rFonts w:ascii="宋体" w:eastAsia="宋体" w:hAnsi="宋体"/>
          <w:sz w:val="24"/>
          <w:szCs w:val="24"/>
        </w:rPr>
        <w:t>9288</w:t>
      </w:r>
      <w:r>
        <w:rPr>
          <w:rFonts w:ascii="宋体" w:eastAsia="宋体" w:hAnsi="宋体" w:hint="eastAsia"/>
          <w:sz w:val="24"/>
          <w:szCs w:val="24"/>
        </w:rPr>
        <w:t>采用的是差分输入。芯片内部自带0.</w:t>
      </w: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*</w:t>
      </w:r>
      <w:r>
        <w:rPr>
          <w:rFonts w:ascii="宋体" w:eastAsia="宋体" w:hAnsi="宋体"/>
          <w:sz w:val="24"/>
          <w:szCs w:val="24"/>
        </w:rPr>
        <w:t>VD</w:t>
      </w:r>
      <w:r>
        <w:rPr>
          <w:rFonts w:ascii="宋体" w:eastAsia="宋体" w:hAnsi="宋体" w:hint="eastAsia"/>
          <w:sz w:val="24"/>
          <w:szCs w:val="24"/>
        </w:rPr>
        <w:t>D</w:t>
      </w:r>
      <w:r>
        <w:rPr>
          <w:rFonts w:ascii="宋体" w:eastAsia="宋体" w:hAnsi="宋体"/>
          <w:sz w:val="24"/>
          <w:szCs w:val="24"/>
        </w:rPr>
        <w:t>(VDD</w:t>
      </w:r>
      <w:r>
        <w:rPr>
          <w:rFonts w:ascii="宋体" w:eastAsia="宋体" w:hAnsi="宋体" w:hint="eastAsia"/>
          <w:sz w:val="24"/>
          <w:szCs w:val="24"/>
        </w:rPr>
        <w:t>=</w:t>
      </w:r>
      <w:r>
        <w:rPr>
          <w:rFonts w:ascii="宋体" w:eastAsia="宋体" w:hAnsi="宋体"/>
          <w:sz w:val="24"/>
          <w:szCs w:val="24"/>
        </w:rPr>
        <w:t>3.3V)</w:t>
      </w:r>
      <w:r>
        <w:rPr>
          <w:rFonts w:ascii="宋体" w:eastAsia="宋体" w:hAnsi="宋体" w:hint="eastAsia"/>
          <w:sz w:val="24"/>
          <w:szCs w:val="24"/>
        </w:rPr>
        <w:t>的直流偏置，差分端输入电压为+-</w:t>
      </w:r>
      <w:r>
        <w:rPr>
          <w:rFonts w:ascii="宋体" w:eastAsia="宋体" w:hAnsi="宋体"/>
          <w:sz w:val="24"/>
          <w:szCs w:val="24"/>
        </w:rPr>
        <w:t>512mV</w:t>
      </w:r>
      <w:r>
        <w:rPr>
          <w:rFonts w:ascii="宋体" w:eastAsia="宋体" w:hAnsi="宋体" w:hint="eastAsia"/>
          <w:sz w:val="24"/>
          <w:szCs w:val="24"/>
        </w:rPr>
        <w:t>，即</w:t>
      </w:r>
      <w:r>
        <w:rPr>
          <w:rFonts w:ascii="宋体" w:eastAsia="宋体" w:hAnsi="宋体"/>
          <w:sz w:val="24"/>
          <w:szCs w:val="24"/>
        </w:rPr>
        <w:t>AIN+ - AIN- = 512</w:t>
      </w:r>
      <w:r>
        <w:rPr>
          <w:rFonts w:ascii="宋体" w:eastAsia="宋体" w:hAnsi="宋体"/>
          <w:sz w:val="24"/>
          <w:szCs w:val="24"/>
        </w:rPr>
        <w:t>mV</w:t>
      </w:r>
      <w:r>
        <w:rPr>
          <w:rFonts w:ascii="宋体" w:eastAsia="宋体" w:hAnsi="宋体" w:hint="eastAsia"/>
          <w:sz w:val="24"/>
          <w:szCs w:val="24"/>
        </w:rPr>
        <w:t>。</w:t>
      </w:r>
      <w:r w:rsidR="003F2E7E">
        <w:rPr>
          <w:rFonts w:ascii="宋体" w:eastAsia="宋体" w:hAnsi="宋体" w:hint="eastAsia"/>
          <w:sz w:val="24"/>
          <w:szCs w:val="24"/>
        </w:rPr>
        <w:t>所以整体思路是将外部信号衰减到</w:t>
      </w:r>
      <w:r w:rsidR="00C075A3">
        <w:rPr>
          <w:rFonts w:ascii="宋体" w:eastAsia="宋体" w:hAnsi="宋体" w:hint="eastAsia"/>
          <w:sz w:val="24"/>
          <w:szCs w:val="24"/>
        </w:rPr>
        <w:t>+-</w:t>
      </w:r>
      <w:r w:rsidR="00C075A3">
        <w:rPr>
          <w:rFonts w:ascii="宋体" w:eastAsia="宋体" w:hAnsi="宋体"/>
          <w:sz w:val="24"/>
          <w:szCs w:val="24"/>
        </w:rPr>
        <w:t>512mV</w:t>
      </w:r>
      <w:r w:rsidR="00C075A3">
        <w:rPr>
          <w:rFonts w:ascii="宋体" w:eastAsia="宋体" w:hAnsi="宋体" w:hint="eastAsia"/>
          <w:sz w:val="24"/>
          <w:szCs w:val="24"/>
        </w:rPr>
        <w:t>，再偏置到1V。</w:t>
      </w:r>
      <w:r w:rsidR="00E561E3">
        <w:rPr>
          <w:rFonts w:ascii="宋体" w:eastAsia="宋体" w:hAnsi="宋体" w:hint="eastAsia"/>
          <w:sz w:val="24"/>
          <w:szCs w:val="24"/>
        </w:rPr>
        <w:t>再</w:t>
      </w:r>
      <w:r w:rsidR="00C075A3">
        <w:rPr>
          <w:rFonts w:ascii="宋体" w:eastAsia="宋体" w:hAnsi="宋体" w:hint="eastAsia"/>
          <w:sz w:val="24"/>
          <w:szCs w:val="24"/>
        </w:rPr>
        <w:t>输入ad9288。</w:t>
      </w:r>
    </w:p>
    <w:p w:rsidR="00E561E3" w:rsidRDefault="00E561E3" w:rsidP="00843DD2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框图如下</w:t>
      </w:r>
    </w:p>
    <w:p w:rsidR="00E561E3" w:rsidRDefault="00E561E3" w:rsidP="00E561E3">
      <w:pPr>
        <w:ind w:firstLineChars="200" w:firstLine="420"/>
        <w:jc w:val="center"/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3DB61918" wp14:editId="35B7AB46">
            <wp:extent cx="3935895" cy="1165226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16449" cy="118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1E3" w:rsidRDefault="00E561E3" w:rsidP="00E561E3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首先是pi型网络衰减，将信号衰减10倍。采用pi型使得输入阻抗与50欧匹配，同时将信号衰减。电阻阻值通过查表得出。电路图如下</w:t>
      </w:r>
    </w:p>
    <w:p w:rsidR="00E561E3" w:rsidRDefault="00E561E3" w:rsidP="00E561E3">
      <w:pPr>
        <w:ind w:firstLineChars="200" w:firstLine="420"/>
        <w:jc w:val="center"/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7A18FBE3" wp14:editId="53AFB7B9">
            <wp:extent cx="1623273" cy="1335819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43539" cy="1352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69A" w:rsidRDefault="00E561E3" w:rsidP="00E561E3">
      <w:pPr>
        <w:ind w:firstLine="42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然后是ad</w:t>
      </w:r>
      <w:r>
        <w:rPr>
          <w:rFonts w:ascii="宋体" w:eastAsia="宋体" w:hAnsi="宋体"/>
          <w:sz w:val="24"/>
          <w:szCs w:val="24"/>
        </w:rPr>
        <w:t>8138</w:t>
      </w:r>
      <w:r>
        <w:rPr>
          <w:rFonts w:ascii="宋体" w:eastAsia="宋体" w:hAnsi="宋体" w:hint="eastAsia"/>
          <w:sz w:val="24"/>
          <w:szCs w:val="24"/>
        </w:rPr>
        <w:t>的单端转差分设计，此处直接给出</w:t>
      </w:r>
      <w:r w:rsidR="00921EE9">
        <w:rPr>
          <w:rFonts w:ascii="宋体" w:eastAsia="宋体" w:hAnsi="宋体" w:hint="eastAsia"/>
          <w:sz w:val="24"/>
          <w:szCs w:val="24"/>
        </w:rPr>
        <w:t>电路图</w:t>
      </w:r>
    </w:p>
    <w:p w:rsidR="00921EE9" w:rsidRDefault="00921EE9" w:rsidP="00921EE9">
      <w:pPr>
        <w:ind w:firstLine="42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AD01475" wp14:editId="1EADDE24">
            <wp:extent cx="2934031" cy="24479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6019" cy="245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EE9" w:rsidRDefault="00921EE9" w:rsidP="00921EE9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ad</w:t>
      </w:r>
      <w:r>
        <w:rPr>
          <w:rFonts w:ascii="宋体" w:eastAsia="宋体" w:hAnsi="宋体"/>
          <w:sz w:val="24"/>
          <w:szCs w:val="24"/>
        </w:rPr>
        <w:t>8138</w:t>
      </w:r>
      <w:r>
        <w:rPr>
          <w:rFonts w:ascii="宋体" w:eastAsia="宋体" w:hAnsi="宋体" w:hint="eastAsia"/>
          <w:sz w:val="24"/>
          <w:szCs w:val="24"/>
        </w:rPr>
        <w:t>只做差分变换，增益为1。所以R</w:t>
      </w:r>
      <w:r>
        <w:rPr>
          <w:rFonts w:ascii="宋体" w:eastAsia="宋体" w:hAnsi="宋体"/>
          <w:sz w:val="24"/>
          <w:szCs w:val="24"/>
        </w:rPr>
        <w:t>44 + R42 = R31</w:t>
      </w:r>
      <w:r>
        <w:rPr>
          <w:rFonts w:ascii="宋体" w:eastAsia="宋体" w:hAnsi="宋体" w:hint="eastAsia"/>
          <w:sz w:val="24"/>
          <w:szCs w:val="24"/>
        </w:rPr>
        <w:t>。因为前段pi型电路等效阻抗为50，所以R</w:t>
      </w:r>
      <w:r>
        <w:rPr>
          <w:rFonts w:ascii="宋体" w:eastAsia="宋体" w:hAnsi="宋体"/>
          <w:sz w:val="24"/>
          <w:szCs w:val="24"/>
        </w:rPr>
        <w:t xml:space="preserve">45 - R34 </w:t>
      </w:r>
      <w:r>
        <w:rPr>
          <w:rFonts w:ascii="宋体" w:eastAsia="宋体" w:hAnsi="宋体" w:hint="eastAsia"/>
          <w:sz w:val="24"/>
          <w:szCs w:val="24"/>
        </w:rPr>
        <w:t>=</w:t>
      </w:r>
      <w:r>
        <w:rPr>
          <w:rFonts w:ascii="宋体" w:eastAsia="宋体" w:hAnsi="宋体"/>
          <w:sz w:val="24"/>
          <w:szCs w:val="24"/>
        </w:rPr>
        <w:t xml:space="preserve"> 50</w:t>
      </w:r>
      <w:r>
        <w:rPr>
          <w:rFonts w:ascii="宋体" w:eastAsia="宋体" w:hAnsi="宋体" w:hint="eastAsia"/>
          <w:sz w:val="24"/>
          <w:szCs w:val="24"/>
        </w:rPr>
        <w:t>欧。</w:t>
      </w:r>
    </w:p>
    <w:p w:rsidR="00921EE9" w:rsidRDefault="00921EE9" w:rsidP="00921EE9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ad</w:t>
      </w:r>
      <w:r>
        <w:rPr>
          <w:rFonts w:ascii="宋体" w:eastAsia="宋体" w:hAnsi="宋体"/>
          <w:sz w:val="24"/>
          <w:szCs w:val="24"/>
        </w:rPr>
        <w:t>8138</w:t>
      </w:r>
      <w:r>
        <w:rPr>
          <w:rFonts w:ascii="宋体" w:eastAsia="宋体" w:hAnsi="宋体" w:hint="eastAsia"/>
          <w:sz w:val="24"/>
          <w:szCs w:val="24"/>
        </w:rPr>
        <w:t>提供了偏置引脚V</w:t>
      </w:r>
      <w:r>
        <w:rPr>
          <w:rFonts w:ascii="宋体" w:eastAsia="宋体" w:hAnsi="宋体"/>
          <w:sz w:val="24"/>
          <w:szCs w:val="24"/>
        </w:rPr>
        <w:t>com</w:t>
      </w:r>
      <w:r>
        <w:rPr>
          <w:rFonts w:ascii="宋体" w:eastAsia="宋体" w:hAnsi="宋体" w:hint="eastAsia"/>
          <w:sz w:val="24"/>
          <w:szCs w:val="24"/>
        </w:rPr>
        <w:t>，本次通过外部电阻提供1V的偏置电压。至此整个调理电路就设计完成了。整体电路图如下</w:t>
      </w:r>
    </w:p>
    <w:p w:rsidR="00921EE9" w:rsidRDefault="00921EE9" w:rsidP="00921EE9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921EE9" w:rsidRDefault="00921EE9" w:rsidP="00921EE9">
      <w:pPr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8912A0" wp14:editId="5D750072">
            <wp:extent cx="5274310" cy="206756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69A" w:rsidRPr="004E4351" w:rsidRDefault="00E25723" w:rsidP="004E4351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至此主要硬件部分设计完毕。</w:t>
      </w:r>
      <w:bookmarkStart w:id="0" w:name="_GoBack"/>
      <w:bookmarkEnd w:id="0"/>
    </w:p>
    <w:sectPr w:rsidR="0025169A" w:rsidRPr="004E43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76A5" w:rsidRDefault="001076A5" w:rsidP="00FF03A6">
      <w:r>
        <w:separator/>
      </w:r>
    </w:p>
  </w:endnote>
  <w:endnote w:type="continuationSeparator" w:id="0">
    <w:p w:rsidR="001076A5" w:rsidRDefault="001076A5" w:rsidP="00FF0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76A5" w:rsidRDefault="001076A5" w:rsidP="00FF03A6">
      <w:r>
        <w:separator/>
      </w:r>
    </w:p>
  </w:footnote>
  <w:footnote w:type="continuationSeparator" w:id="0">
    <w:p w:rsidR="001076A5" w:rsidRDefault="001076A5" w:rsidP="00FF03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3EEA"/>
    <w:rsid w:val="00072A1D"/>
    <w:rsid w:val="000834E9"/>
    <w:rsid w:val="001076A5"/>
    <w:rsid w:val="00195CFD"/>
    <w:rsid w:val="001B514C"/>
    <w:rsid w:val="002232AC"/>
    <w:rsid w:val="0025169A"/>
    <w:rsid w:val="00297901"/>
    <w:rsid w:val="002E0A09"/>
    <w:rsid w:val="002E5D04"/>
    <w:rsid w:val="00307FC0"/>
    <w:rsid w:val="003130A2"/>
    <w:rsid w:val="003F2E7E"/>
    <w:rsid w:val="0040398B"/>
    <w:rsid w:val="00424E4A"/>
    <w:rsid w:val="00475183"/>
    <w:rsid w:val="004830CF"/>
    <w:rsid w:val="004E4351"/>
    <w:rsid w:val="005024B3"/>
    <w:rsid w:val="00553EEA"/>
    <w:rsid w:val="00585D83"/>
    <w:rsid w:val="006234C6"/>
    <w:rsid w:val="00790B51"/>
    <w:rsid w:val="007A70B7"/>
    <w:rsid w:val="00843DD2"/>
    <w:rsid w:val="00921EE9"/>
    <w:rsid w:val="00980134"/>
    <w:rsid w:val="00C075A3"/>
    <w:rsid w:val="00E25723"/>
    <w:rsid w:val="00E561E3"/>
    <w:rsid w:val="00F80D4D"/>
    <w:rsid w:val="00FC3110"/>
    <w:rsid w:val="00FF0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D31AF9A"/>
  <w15:chartTrackingRefBased/>
  <w15:docId w15:val="{35820449-3B2B-44CE-90A2-885E09C79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F03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F03A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F03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F03A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262</Words>
  <Characters>1500</Characters>
  <Application>Microsoft Office Word</Application>
  <DocSecurity>0</DocSecurity>
  <Lines>12</Lines>
  <Paragraphs>3</Paragraphs>
  <ScaleCrop>false</ScaleCrop>
  <Company>Microsoft</Company>
  <LinksUpToDate>false</LinksUpToDate>
  <CharactersWithSpaces>1759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Anonynome</dc:creator>
  <cp:keywords/>
  <dc:description/>
  <cp:lastModifiedBy>Anonynome</cp:lastModifiedBy>
  <cp:revision>17</cp:revision>
  <dcterms:created xsi:type="dcterms:W3CDTF">2018-06-20T08:38:00Z</dcterms:created>
  <dcterms:modified xsi:type="dcterms:W3CDTF">2018-12-20T10:11:00Z</dcterms:modified>
</cp:coreProperties>
</file>